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Bennett Robert William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400"/>
        <w:spacing w:after="0" w:line="365" w:lineRule="auto"/>
        <w:rPr>
          <w:sz w:val="20"/>
          <w:szCs w:val="20"/>
          <w:color w:val="auto"/>
        </w:rPr>
      </w:pPr>
      <w:r>
        <w:rPr>
          <w:rFonts w:ascii="Times New Roman" w:cs="Times New Roman" w:eastAsia="Times New Roman" w:hAnsi="Times New Roman"/>
          <w:sz w:val="17"/>
          <w:szCs w:val="17"/>
          <w:color w:val="0000FF"/>
        </w:rPr>
        <w:t>C/O INNOVATIVE FOOD HOLDINGS, INC. 9696 BONITA BEACH RD, SUITE 208</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BONITA</w:t>
            </w: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FL</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34135</w:t>
            </w: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9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SPRINGS</w:t>
            </w:r>
          </w:p>
        </w:tc>
        <w:tc>
          <w:tcPr>
            <w:tcW w:w="108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2"/>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INNOVATIVE FOOD HOLDINGS INC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34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3460" w:type="dxa"/>
            <w:vAlign w:val="bottom"/>
            <w:tcBorders>
              <w:bottom w:val="single" w:sz="8" w:color="0000EE"/>
            </w:tcBorders>
          </w:tcPr>
          <w:p>
            <w:pPr>
              <w:spacing w:after="0"/>
              <w:rPr>
                <w:sz w:val="3"/>
                <w:szCs w:val="3"/>
                <w:color w:val="auto"/>
              </w:rPr>
            </w:pPr>
          </w:p>
        </w:tc>
        <w:tc>
          <w:tcPr>
            <w:tcW w:w="28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7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 xml:space="preserve">IVFH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6"/>
        </w:trPr>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18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0" w:type="dxa"/>
            <w:vAlign w:val="bottom"/>
          </w:tcPr>
          <w:p>
            <w:pPr>
              <w:spacing w:after="0"/>
              <w:rPr>
                <w:sz w:val="12"/>
                <w:szCs w:val="12"/>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37"/>
        </w:trPr>
        <w:tc>
          <w:tcPr>
            <w:tcW w:w="80" w:type="dxa"/>
            <w:vAlign w:val="bottom"/>
          </w:tcPr>
          <w:p>
            <w:pPr>
              <w:spacing w:after="0"/>
              <w:rPr>
                <w:sz w:val="3"/>
                <w:szCs w:val="3"/>
                <w:color w:val="auto"/>
              </w:rPr>
            </w:pPr>
          </w:p>
        </w:tc>
        <w:tc>
          <w:tcPr>
            <w:tcW w:w="3740" w:type="dxa"/>
            <w:vAlign w:val="bottom"/>
            <w:gridSpan w:val="2"/>
            <w:vMerge w:val="continue"/>
          </w:tcPr>
          <w:p>
            <w:pPr>
              <w:spacing w:after="0"/>
              <w:rPr>
                <w:sz w:val="3"/>
                <w:szCs w:val="3"/>
                <w:color w:val="auto"/>
              </w:rPr>
            </w:pPr>
          </w:p>
        </w:tc>
        <w:tc>
          <w:tcPr>
            <w:tcW w:w="3300" w:type="dxa"/>
            <w:vAlign w:val="bottom"/>
            <w:gridSpan w:val="2"/>
            <w:vMerge w:val="restart"/>
          </w:tcPr>
          <w:p>
            <w:pPr>
              <w:ind w:left="820"/>
              <w:spacing w:after="0"/>
              <w:rPr>
                <w:sz w:val="20"/>
                <w:szCs w:val="20"/>
                <w:color w:val="auto"/>
              </w:rPr>
            </w:pPr>
            <w:r>
              <w:rPr>
                <w:rFonts w:ascii="Times New Roman" w:cs="Times New Roman" w:eastAsia="Times New Roman" w:hAnsi="Times New Roman"/>
                <w:sz w:val="17"/>
                <w:szCs w:val="17"/>
                <w:color w:val="0000FF"/>
              </w:rPr>
              <w:t>Chief Executive Officer</w:t>
            </w:r>
          </w:p>
        </w:tc>
        <w:tc>
          <w:tcPr>
            <w:tcW w:w="0" w:type="dxa"/>
            <w:vAlign w:val="bottom"/>
          </w:tcPr>
          <w:p>
            <w:pPr>
              <w:spacing w:after="0" w:line="20" w:lineRule="exact"/>
              <w:rPr>
                <w:sz w:val="1"/>
                <w:szCs w:val="1"/>
                <w:color w:val="auto"/>
              </w:rPr>
            </w:pPr>
          </w:p>
        </w:tc>
      </w:tr>
      <w:tr>
        <w:trPr>
          <w:trHeight w:val="226"/>
        </w:trPr>
        <w:tc>
          <w:tcPr>
            <w:tcW w:w="35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0000FF"/>
              </w:rPr>
              <w:t>07/23/2024</w:t>
            </w:r>
          </w:p>
        </w:tc>
        <w:tc>
          <w:tcPr>
            <w:tcW w:w="280" w:type="dxa"/>
            <w:vAlign w:val="bottom"/>
          </w:tcPr>
          <w:p>
            <w:pPr>
              <w:spacing w:after="0"/>
              <w:rPr>
                <w:sz w:val="19"/>
                <w:szCs w:val="19"/>
                <w:color w:val="auto"/>
              </w:rPr>
            </w:pPr>
          </w:p>
        </w:tc>
        <w:tc>
          <w:tcPr>
            <w:tcW w:w="33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88"/>
        </w:trPr>
        <w:tc>
          <w:tcPr>
            <w:tcW w:w="80" w:type="dxa"/>
            <w:vAlign w:val="bottom"/>
            <w:tcBorders>
              <w:bottom w:val="single" w:sz="8" w:color="2C2C2C"/>
            </w:tcBorders>
          </w:tcPr>
          <w:p>
            <w:pPr>
              <w:spacing w:after="0"/>
              <w:rPr>
                <w:sz w:val="7"/>
                <w:szCs w:val="7"/>
                <w:color w:val="auto"/>
              </w:rPr>
            </w:pPr>
          </w:p>
        </w:tc>
        <w:tc>
          <w:tcPr>
            <w:tcW w:w="346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3300" w:type="dxa"/>
            <w:vAlign w:val="bottom"/>
            <w:tcBorders>
              <w:bottom w:val="single" w:sz="8" w:color="2C2C2C"/>
            </w:tcBorders>
            <w:gridSpan w:val="2"/>
          </w:tcPr>
          <w:p>
            <w:pPr>
              <w:spacing w:after="0"/>
              <w:rPr>
                <w:sz w:val="7"/>
                <w:szCs w:val="7"/>
                <w:color w:val="auto"/>
              </w:rPr>
            </w:pPr>
          </w:p>
        </w:tc>
        <w:tc>
          <w:tcPr>
            <w:tcW w:w="0" w:type="dxa"/>
            <w:vAlign w:val="bottom"/>
          </w:tcPr>
          <w:p>
            <w:pPr>
              <w:spacing w:after="0"/>
              <w:rPr>
                <w:sz w:val="1"/>
                <w:szCs w:val="1"/>
                <w:color w:val="auto"/>
              </w:rPr>
            </w:pPr>
          </w:p>
        </w:tc>
      </w:tr>
      <w:tr>
        <w:trPr>
          <w:trHeight w:val="199"/>
        </w:trPr>
        <w:tc>
          <w:tcPr>
            <w:tcW w:w="80" w:type="dxa"/>
            <w:vAlign w:val="bottom"/>
          </w:tcPr>
          <w:p>
            <w:pPr>
              <w:spacing w:after="0"/>
              <w:rPr>
                <w:sz w:val="17"/>
                <w:szCs w:val="17"/>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84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0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18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1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44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0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Pr>
          <w:p>
            <w:pPr>
              <w:spacing w:after="0"/>
              <w:rPr>
                <w:sz w:val="3"/>
                <w:szCs w:val="3"/>
                <w:color w:val="auto"/>
              </w:rPr>
            </w:pPr>
          </w:p>
        </w:tc>
        <w:tc>
          <w:tcPr>
            <w:tcW w:w="44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0" w:type="dxa"/>
            <w:vAlign w:val="bottom"/>
          </w:tcPr>
          <w:p>
            <w:pPr>
              <w:spacing w:after="0"/>
              <w:rPr>
                <w:sz w:val="8"/>
                <w:szCs w:val="8"/>
                <w:color w:val="auto"/>
              </w:rPr>
            </w:pPr>
          </w:p>
        </w:tc>
        <w:tc>
          <w:tcPr>
            <w:tcW w:w="440" w:type="dxa"/>
            <w:vAlign w:val="bottom"/>
          </w:tcPr>
          <w:p>
            <w:pPr>
              <w:spacing w:after="0"/>
              <w:rPr>
                <w:sz w:val="8"/>
                <w:szCs w:val="8"/>
                <w:color w:val="auto"/>
              </w:rPr>
            </w:pPr>
          </w:p>
        </w:tc>
        <w:tc>
          <w:tcPr>
            <w:tcW w:w="66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0" w:type="dxa"/>
            <w:vAlign w:val="bottom"/>
          </w:tcPr>
          <w:p>
            <w:pPr>
              <w:spacing w:after="0"/>
              <w:rPr>
                <w:sz w:val="5"/>
                <w:szCs w:val="5"/>
                <w:color w:val="auto"/>
              </w:rPr>
            </w:pPr>
          </w:p>
        </w:tc>
        <w:tc>
          <w:tcPr>
            <w:tcW w:w="440" w:type="dxa"/>
            <w:vAlign w:val="bottom"/>
          </w:tcPr>
          <w:p>
            <w:pPr>
              <w:spacing w:after="0"/>
              <w:rPr>
                <w:sz w:val="5"/>
                <w:szCs w:val="5"/>
                <w:color w:val="auto"/>
              </w:rPr>
            </w:pPr>
          </w:p>
        </w:tc>
        <w:tc>
          <w:tcPr>
            <w:tcW w:w="660" w:type="dxa"/>
            <w:vAlign w:val="bottom"/>
          </w:tcPr>
          <w:p>
            <w:pPr>
              <w:spacing w:after="0"/>
              <w:rPr>
                <w:sz w:val="5"/>
                <w:szCs w:val="5"/>
                <w:color w:val="auto"/>
              </w:rPr>
            </w:pPr>
          </w:p>
        </w:tc>
        <w:tc>
          <w:tcPr>
            <w:tcW w:w="820" w:type="dxa"/>
            <w:vAlign w:val="bottom"/>
          </w:tcPr>
          <w:p>
            <w:pPr>
              <w:spacing w:after="0"/>
              <w:rPr>
                <w:sz w:val="5"/>
                <w:szCs w:val="5"/>
                <w:color w:val="auto"/>
              </w:rPr>
            </w:pPr>
          </w:p>
        </w:tc>
        <w:tc>
          <w:tcPr>
            <w:tcW w:w="80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07/23/2024</w:t>
            </w:r>
          </w:p>
        </w:tc>
        <w:tc>
          <w:tcPr>
            <w:tcW w:w="4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w w:val="99"/>
              </w:rPr>
              <w:t>458,349</w:t>
            </w:r>
            <w:r>
              <w:rPr>
                <w:rFonts w:ascii="Times New Roman" w:cs="Times New Roman" w:eastAsia="Times New Roman" w:hAnsi="Times New Roman"/>
                <w:sz w:val="22"/>
                <w:szCs w:val="22"/>
                <w:color w:val="008000"/>
                <w:w w:val="99"/>
                <w:vertAlign w:val="superscript"/>
              </w:rPr>
              <w:t>(1)</w:t>
            </w:r>
          </w:p>
        </w:tc>
        <w:tc>
          <w:tcPr>
            <w:tcW w:w="44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D</w:t>
            </w:r>
          </w:p>
        </w:tc>
        <w:tc>
          <w:tcPr>
            <w:tcW w:w="600" w:type="dxa"/>
            <w:vAlign w:val="bottom"/>
            <w:tcBorders>
              <w:bottom w:val="single" w:sz="8" w:color="2C2C2C"/>
            </w:tcBorders>
            <w:gridSpan w:val="2"/>
          </w:tcPr>
          <w:p>
            <w:pPr>
              <w:ind w:left="2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w:t>
            </w:r>
          </w:p>
        </w:tc>
        <w:tc>
          <w:tcPr>
            <w:tcW w:w="1280" w:type="dxa"/>
            <w:vAlign w:val="bottom"/>
            <w:tcBorders>
              <w:bottom w:val="single" w:sz="8" w:color="2C2C2C"/>
            </w:tcBorders>
            <w:gridSpan w:val="3"/>
          </w:tcPr>
          <w:p>
            <w:pPr>
              <w:jc w:val="right"/>
              <w:ind w:right="220"/>
              <w:spacing w:after="0"/>
              <w:rPr>
                <w:sz w:val="20"/>
                <w:szCs w:val="20"/>
                <w:color w:val="auto"/>
              </w:rPr>
            </w:pPr>
            <w:r>
              <w:rPr>
                <w:rFonts w:ascii="Times New Roman" w:cs="Times New Roman" w:eastAsia="Times New Roman" w:hAnsi="Times New Roman"/>
                <w:sz w:val="17"/>
                <w:szCs w:val="17"/>
                <w:color w:val="0000FF"/>
              </w:rPr>
              <w:t>1,583,400</w:t>
            </w: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80" w:type="dxa"/>
            <w:vAlign w:val="bottom"/>
            <w:gridSpan w:val="3"/>
            <w:vMerge w:val="restart"/>
          </w:tcPr>
          <w:p>
            <w:pPr>
              <w:jc w:val="right"/>
              <w:ind w:right="280"/>
              <w:spacing w:after="0"/>
              <w:rPr>
                <w:sz w:val="20"/>
                <w:szCs w:val="20"/>
                <w:color w:val="auto"/>
              </w:rPr>
            </w:pPr>
            <w:r>
              <w:rPr>
                <w:rFonts w:ascii="Times New Roman" w:cs="Times New Roman" w:eastAsia="Times New Roman" w:hAnsi="Times New Roman"/>
                <w:sz w:val="17"/>
                <w:szCs w:val="17"/>
                <w:color w:val="0000FF"/>
              </w:rPr>
              <w:t>104,910</w:t>
            </w:r>
          </w:p>
        </w:tc>
        <w:tc>
          <w:tcPr>
            <w:tcW w:w="300" w:type="dxa"/>
            <w:vAlign w:val="bottom"/>
          </w:tcPr>
          <w:p>
            <w:pPr>
              <w:spacing w:after="0"/>
              <w:rPr>
                <w:sz w:val="21"/>
                <w:szCs w:val="21"/>
                <w:color w:val="auto"/>
              </w:rPr>
            </w:pPr>
          </w:p>
        </w:tc>
        <w:tc>
          <w:tcPr>
            <w:tcW w:w="56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10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80" w:type="dxa"/>
            <w:vAlign w:val="bottom"/>
            <w:gridSpan w:val="3"/>
            <w:vMerge w:val="continue"/>
          </w:tcPr>
          <w:p>
            <w:pPr>
              <w:spacing w:after="0"/>
              <w:rPr>
                <w:sz w:val="10"/>
                <w:szCs w:val="10"/>
                <w:color w:val="auto"/>
              </w:rPr>
            </w:pPr>
          </w:p>
        </w:tc>
        <w:tc>
          <w:tcPr>
            <w:tcW w:w="300" w:type="dxa"/>
            <w:vAlign w:val="bottom"/>
          </w:tcPr>
          <w:p>
            <w:pPr>
              <w:spacing w:after="0"/>
              <w:rPr>
                <w:sz w:val="10"/>
                <w:szCs w:val="10"/>
                <w:color w:val="auto"/>
              </w:rPr>
            </w:pPr>
          </w:p>
        </w:tc>
        <w:tc>
          <w:tcPr>
            <w:tcW w:w="560" w:type="dxa"/>
            <w:vAlign w:val="bottom"/>
            <w:vMerge w:val="continue"/>
          </w:tcPr>
          <w:p>
            <w:pPr>
              <w:spacing w:after="0"/>
              <w:rPr>
                <w:sz w:val="10"/>
                <w:szCs w:val="10"/>
                <w:color w:val="auto"/>
              </w:rPr>
            </w:pPr>
          </w:p>
        </w:tc>
        <w:tc>
          <w:tcPr>
            <w:tcW w:w="100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1120" w:type="dxa"/>
            <w:vAlign w:val="bottom"/>
            <w:tcBorders>
              <w:bottom w:val="single" w:sz="8" w:color="2C2C2C"/>
            </w:tcBorders>
          </w:tcPr>
          <w:p>
            <w:pPr>
              <w:spacing w:after="0"/>
              <w:rPr>
                <w:sz w:val="18"/>
                <w:szCs w:val="18"/>
                <w:color w:val="auto"/>
              </w:rPr>
            </w:pPr>
          </w:p>
        </w:tc>
        <w:tc>
          <w:tcPr>
            <w:tcW w:w="4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100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80" w:type="dxa"/>
            <w:vAlign w:val="bottom"/>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62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8"/>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5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2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7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40" w:type="dxa"/>
            <w:vAlign w:val="bottom"/>
            <w:gridSpan w:val="3"/>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46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entered into two separate stock purchase agreements with (i) an entity managed by a member of the Issuer's board of directors (the "Board"), and (ii) an individual who is an executive officer of the Issuer. Pursuant to each stock purchase agreement, the Reporting Person agreed to sell shares of the Issuer's common stock to each purchaser at a price of $1.20 per share. The transactions are expected to close in the near future.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Owned by spouse. Mr. Bennett disclaims beneficial ownership of such shares.</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Robert W. Bennett</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07/23/2024</w:t>
            </w:r>
          </w:p>
        </w:tc>
      </w:tr>
      <w:tr>
        <w:trPr>
          <w:trHeight w:val="20"/>
        </w:trPr>
        <w:tc>
          <w:tcPr>
            <w:tcW w:w="150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969104" TargetMode="External"/><Relationship Id="rId13" Type="http://schemas.openxmlformats.org/officeDocument/2006/relationships/hyperlink" Target="http://www.sec.gov/cgi-bin/browse-edgar?action=getcompany&amp;CIK=000031225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2024-07-23T15:50:22Z</dcterms:created>
  <dcterms:modified xsi:type="dcterms:W3CDTF">2024-07-23T15:50:22Z</dcterms:modified>
</cp:coreProperties>
</file>